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C342A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获取</w:t>
      </w:r>
      <w:r>
        <w:rPr>
          <w:rFonts w:hint="eastAsia"/>
          <w:b/>
          <w:bCs/>
          <w:sz w:val="36"/>
          <w:szCs w:val="36"/>
          <w:lang w:val="en-US" w:eastAsia="zh-CN"/>
        </w:rPr>
        <w:t>比选</w:t>
      </w:r>
      <w:r>
        <w:rPr>
          <w:rFonts w:hint="eastAsia"/>
          <w:b/>
          <w:bCs/>
          <w:sz w:val="36"/>
          <w:szCs w:val="36"/>
        </w:rPr>
        <w:t>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46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14:paraId="619D6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23" w:type="pct"/>
            <w:vAlign w:val="center"/>
          </w:tcPr>
          <w:p w14:paraId="054A2C5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HCZX2025038H</w:t>
            </w:r>
          </w:p>
        </w:tc>
      </w:tr>
      <w:tr w14:paraId="1BF2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23" w:type="pct"/>
            <w:vAlign w:val="center"/>
          </w:tcPr>
          <w:p w14:paraId="6FB79A4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亚洲花卉科创谷研学基地改造项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4"/>
              </w:rPr>
              <w:t>目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三次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）</w:t>
            </w:r>
          </w:p>
        </w:tc>
      </w:tr>
      <w:tr w14:paraId="6475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23" w:type="pct"/>
            <w:vAlign w:val="center"/>
          </w:tcPr>
          <w:p w14:paraId="3DF4070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77" w:type="pct"/>
            <w:gridSpan w:val="6"/>
            <w:vAlign w:val="center"/>
          </w:tcPr>
          <w:p w14:paraId="55BD911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u w:val="single"/>
              </w:rPr>
            </w:pPr>
          </w:p>
        </w:tc>
      </w:tr>
      <w:tr w14:paraId="18F9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23" w:type="pct"/>
            <w:vAlign w:val="center"/>
          </w:tcPr>
          <w:p w14:paraId="7EF2EA1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法定代表人：</w:t>
            </w:r>
          </w:p>
          <w:p w14:paraId="4F375660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5953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23" w:type="pct"/>
            <w:vAlign w:val="center"/>
          </w:tcPr>
          <w:p w14:paraId="51867E5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</w:t>
            </w:r>
          </w:p>
          <w:p w14:paraId="3821966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989" w:type="pct"/>
            <w:vAlign w:val="center"/>
          </w:tcPr>
          <w:p w14:paraId="035110D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0E412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23" w:type="pct"/>
            <w:vAlign w:val="center"/>
          </w:tcPr>
          <w:p w14:paraId="005F7CC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6A41735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法定代表人姓名：</w:t>
            </w:r>
          </w:p>
          <w:p w14:paraId="372B2BEE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委托代理人姓名：</w:t>
            </w:r>
          </w:p>
          <w:p w14:paraId="44EA7DD5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5138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23" w:type="pct"/>
            <w:vAlign w:val="center"/>
          </w:tcPr>
          <w:p w14:paraId="7558829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36" w:type="pct"/>
            <w:vAlign w:val="center"/>
          </w:tcPr>
          <w:p w14:paraId="5F9767C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1E957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23" w:type="pct"/>
            <w:vAlign w:val="center"/>
          </w:tcPr>
          <w:p w14:paraId="7CE84F8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□现场</w:t>
            </w:r>
          </w:p>
          <w:p w14:paraId="773ECB7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6737C2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E03DB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5151B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0E15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D70A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041F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4C5A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5787"/>
    <w:rsid w:val="00AF6760"/>
    <w:rsid w:val="00B15A33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16E1C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A5820"/>
    <w:rsid w:val="00EB7475"/>
    <w:rsid w:val="00EC5BCC"/>
    <w:rsid w:val="00EC7F9F"/>
    <w:rsid w:val="00ED716F"/>
    <w:rsid w:val="00F1704B"/>
    <w:rsid w:val="00F237AF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4912"/>
    <w:rsid w:val="14DE5AA5"/>
    <w:rsid w:val="15794089"/>
    <w:rsid w:val="39AF48EC"/>
    <w:rsid w:val="5A2837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173</Characters>
  <Lines>1</Lines>
  <Paragraphs>1</Paragraphs>
  <TotalTime>0</TotalTime>
  <ScaleCrop>false</ScaleCrop>
  <LinksUpToDate>false</LinksUpToDate>
  <CharactersWithSpaces>173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星河鹭起 °</cp:lastModifiedBy>
  <cp:lastPrinted>2022-12-30T06:42:00Z</cp:lastPrinted>
  <dcterms:modified xsi:type="dcterms:W3CDTF">2025-04-29T07:35:07Z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eyJoZGlkIjoiNGE2Y2VkYmI1YmJkZjcyNmJkNDczZWFhMDNjYjU5ZWUiLCJ1c2VySWQiOiI3MzM3Njc3ODUifQ==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43FB6650B6064782AD796A11DCFCE880_12</vt:lpwstr>
  </property>
</Properties>
</file>